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8C0D" w14:textId="757972EC" w:rsidR="005368A4" w:rsidRDefault="005368A4"/>
    <w:p w14:paraId="10047B4F" w14:textId="77777777" w:rsidR="005368A4" w:rsidRDefault="005368A4">
      <w:r>
        <w:t>ARHITEKTONSKO NASLIJEĐE: PROZORI U PROŠLOST, VRATA U BUDUĆNOST</w:t>
      </w:r>
    </w:p>
    <w:p w14:paraId="16FB3C1A" w14:textId="77777777" w:rsidR="005368A4" w:rsidRDefault="005368A4">
      <w:r>
        <w:t>Bosna i Hercegovina nije zemlja. Ona je dugačka, tiha rečenica ispisana na razmeđu civilizacija, na mjestu gdje se granice Istoka i Zapada ne dijele, već stapaju. To je prostor gdje se austrougarska secesija ogleda u bistrini osmanske česme, a zidovi srednjovjekovnih tvrđava šapuću molitve ispisane u kamenu. Naša povijest nije tek niz datuma; ona je epos urezan u kamen, priča naslikana na zidovima starih kuća i ispričana u šapatu vjetra koji prolazi kroz uske sokake. Kada koračam ulicama starim hiljadu godina, osjećam kako svaki kamen pod mojim stopalima diše, kao da u njemu i dalje pulsira neuništivi duh majstora koji je znao da gradi za vječnost.</w:t>
      </w:r>
    </w:p>
    <w:p w14:paraId="3F3D5FFA" w14:textId="77777777" w:rsidR="005368A4" w:rsidRDefault="005368A4">
      <w:r>
        <w:t>Naše arhitektonsko naslijeđe nije inventar građevina. Ono je duboka povijest našeg identiteta, ogledalo naših borbi i dokaz da se ljepota ne mjeri materijalnim bogatstvom, već skladom, mjerom i smislom. U svakom luku, u svakoj avliji, u svakom drvenom balkonu, nalazi se dio našeg DNK. Te građevine nisu samo zidovi; one su sjećanje, snaga i ponos – uklesan u materiju i utisnut u dušu.</w:t>
      </w:r>
    </w:p>
    <w:p w14:paraId="3097CBF1" w14:textId="58ACDEEA" w:rsidR="005368A4" w:rsidRDefault="005368A4" w:rsidP="005368A4"/>
    <w:p w14:paraId="4A77B963" w14:textId="77777777" w:rsidR="005368A4" w:rsidRDefault="005368A4">
      <w:r>
        <w:t>Srce naše arhitekture kuca u Mostaru. Kada pogledam Stari most, ne vidim samo kamen spojen u savršenom luku. Vidim ruke majstora Hajrudina koje su s ljubavlju gradile prkos gravitaciji i vremenu. Vidim snove naroda koji je shvatio da mostovi ne služe samo za prelazak rijeke, već da spajaju nespojivo – kulture, vjere i generacije.</w:t>
      </w:r>
    </w:p>
    <w:p w14:paraId="6E0FE6D3" w14:textId="77777777" w:rsidR="005368A4" w:rsidRDefault="005368A4">
      <w:r>
        <w:t>Taj most je simbol cijele Bosne, testament otpornosti – dokaz da ono što je sazidano iz čiste, inatne ljubavi, može nadživjeti i rušenje i zaborav. Njegova lekcija je vječna: snaga se ne mjeri visinom građevine, već dubinom poruke koju nosi o jedinstvu i pomirenju.</w:t>
      </w:r>
    </w:p>
    <w:p w14:paraId="595A73BD" w14:textId="521C99E1" w:rsidR="005368A4" w:rsidRDefault="005368A4">
      <w:r>
        <w:t>Identičnu priču priča i Sebilj na Baščaršiji. Slušajući šum vode, osjećam da ta hladna struja teče kroz stoljeća, noseći glasove bezimenih putnika. To nije samo izvor; to je manifest dobrote i filozofija darivanja. Sebilj nas uči da voda, osnovni element života, mora biti dostupna svima – bez pitanja o imenu ili podrijetlu. U njemu se ogleda duh naroda koji zna da davanje ne osiromašuje, već stvara neizmjerno bogatstvo duše i zajednice.</w:t>
      </w:r>
    </w:p>
    <w:p w14:paraId="7E16F90A" w14:textId="77777777" w:rsidR="005368A4" w:rsidRDefault="005368A4">
      <w:r>
        <w:t>Naše gradove moramo čitati kao otvorene knjige. U Sarajevu, za nekoliko koraka prelazimo iz Baščaršije (osmanski duh), s njenim zanatima i hanovima, u Ferhadiju (austrougarski stil), s elegantnim fasadama i simetrijom. Ta tranzicija nije konflikt, već dokaz naše sposobnosti da prihvatimo i asimiliramo različite utjecaje.</w:t>
      </w:r>
    </w:p>
    <w:p w14:paraId="525CFD9A" w14:textId="77777777" w:rsidR="005368A4" w:rsidRDefault="005368A4">
      <w:r>
        <w:t>U Banja Luci, Ferhadija džamija i Katedrala sv. Bonaventure, iako različite, stoje kao svjedočanstvo o istom graditeljskom majstorstvu. U Travniku, vizija vezirskog grada i šarm stare čaršije savršeno koegzistiraju s tvrđavom Stari grad, koja je čuvala identitet stoljećima. U svakom od ovih gradova, arhitektura je postala svjedok, ne samo zgrada.</w:t>
      </w:r>
    </w:p>
    <w:p w14:paraId="5479D848" w14:textId="31E481CB" w:rsidR="005368A4" w:rsidRDefault="005368A4" w:rsidP="005368A4"/>
    <w:p w14:paraId="616B2C1A" w14:textId="77777777" w:rsidR="005368A4" w:rsidRDefault="005368A4">
      <w:r>
        <w:t>Ako je most izraz javnog života, onda je kuća izraz intimne mudrosti. U Bosni, svaka kuća ima karakter i ime. Nema arhitekture megalomanije. Male, drvene kapije, prozori s ručno rađenim mušebacima (rešetkama), avlije pune ruža i tišine – to je čudo naše intimne arhitekture.</w:t>
      </w:r>
    </w:p>
    <w:p w14:paraId="6787DB80" w14:textId="77777777" w:rsidR="005368A4" w:rsidRDefault="005368A4">
      <w:r>
        <w:t>Naše kuće nisu bile raskošne, ali su bile tople, jer su građene oko srca obitelji. Nisu bile visoke, ali su bile čvrste, jer su bile utočište i sigurna luka. Koncept „pendžera“ (prozora) i „divanhane“ (mjesta za odmor) govore o dubokoj filozofiji života: poštovanju privatnosti, ali i potrebi za zajedništvom. Arhitektura je ovdje bila podređena čovjeku, ne obrnuto. Svaki kutak govori o skromnosti i mudrosti: o vremenu kada se gradilo srcem, mjerom i poštovanjem za okoliš i komšije.</w:t>
      </w:r>
    </w:p>
    <w:p w14:paraId="61FCB994" w14:textId="0A70BF1D" w:rsidR="005368A4" w:rsidRDefault="005368A4" w:rsidP="005368A4"/>
    <w:p w14:paraId="37685B2D" w14:textId="77777777" w:rsidR="005368A4" w:rsidRDefault="005368A4">
      <w:r>
        <w:t>Prozori u prošlost su prozori kroz koje moramo gledati ono što smo bili: narod koji je znao čuvati svoje i poštovati tuđe. Kroz njih vidimo ne samo Mostar i Sarajevo, već i Počitelj (kameni grad Mediterana), Blagaj (mistična tekija), te moćne tvrđave poput one u Jajcu ili Srebreniku. Oni su naša poruka budućim generacijama: bez korijena nema krošnje, bez pamćenja nema sutrašnjice.</w:t>
      </w:r>
    </w:p>
    <w:p w14:paraId="367E1023" w14:textId="23027F90" w:rsidR="005368A4" w:rsidRDefault="005368A4" w:rsidP="005368A4">
      <w:r>
        <w:t>Arhitektura nas, međutim, upozorava. Svaka rupa od metka na fasadi, svaki obnovljeni luk, svaki ponovo postavljeni kamen – sve je to tihi krik protiv zaborava. Arhitektura nije pasivna kulisa; ona je aktivni sudionik povijesti, svjedok koji nas tjera da se suočimo s istinom.</w:t>
      </w:r>
    </w:p>
    <w:p w14:paraId="69E18ED6" w14:textId="77777777" w:rsidR="005368A4" w:rsidRDefault="005368A4" w:rsidP="005368A4"/>
    <w:p w14:paraId="53F0555B" w14:textId="77777777" w:rsidR="005368A4" w:rsidRDefault="005368A4">
      <w:r>
        <w:t>Ali, arhitektonsko naslijeđe nije lanac koji nas drži zarobljenim u sjećanju. Ono je Vrata u Budućnost koja nas uče kako da gradimo, a da ne zaboravimo ko smo. Uče nas da moderna arhitektura ne smije biti brisanje povijesti, već njen hrabri, ali odgovorni nastavak.</w:t>
      </w:r>
    </w:p>
    <w:p w14:paraId="460764CA" w14:textId="77777777" w:rsidR="005368A4" w:rsidRDefault="005368A4">
      <w:r>
        <w:t>Mi, mladi, moramo shvatiti da nas naslijeđe ne sputava; ono nas uzdiže. Pokazuje nam koliko smo bogati – ne u materijalnom smislu, već u duhovnoj i kulturnoj valuti, koja je neprocjenjiva. Naša dužnost je da postanemo čuvari s vizijom, da u svakom novom projektu ostavimo trag prošlih vrijednosti: mjere, sklada i dubokog poštovanja prema zemlji.</w:t>
      </w:r>
    </w:p>
    <w:p w14:paraId="6FD82266" w14:textId="76CA8694" w:rsidR="005368A4" w:rsidRDefault="005368A4" w:rsidP="005368A4">
      <w:r>
        <w:t>Arhitektura nije samo umijeće gradnje; ona je umijeće kolektivnog pamćenja. Ako izgubimo to naslijeđe, izgubit ćemo mapu vlastitog identiteta. Jer narod bez sjećanja postaje magla u vremenu, osuđena na vječnu potragu za izgubljenim Jastvom.</w:t>
      </w:r>
    </w:p>
    <w:p w14:paraId="51AC93BF" w14:textId="77777777" w:rsidR="005368A4" w:rsidRDefault="005368A4">
      <w:r>
        <w:t xml:space="preserve">Naša misija, kao generacije koja nasljeđuje i gradi, jest postati most između onih koji su gradili i onih koji će tek graditi. Kroz prozore prošlosti nalazimo mudrost i snagu za </w:t>
      </w:r>
      <w:r>
        <w:lastRenderedPageBreak/>
        <w:t>pogled naprijed. Kroz vrata budućnosti moramo unijeti svjetlost, spajajući vjekovnu mudrost predaka sa snovima i inovacijama potomaka. Moramo biti graditelji, a ne rušitelji sjećanja.</w:t>
      </w:r>
    </w:p>
    <w:p w14:paraId="64ACE76B" w14:textId="77777777" w:rsidR="005368A4" w:rsidRDefault="005368A4">
      <w:r>
        <w:t>Naša arhitektura nas uči da dom nije samo prostor – to je osjećaj. Most nije samo prijelaz – to je ruka koja spaja. Svaka munara, svaki toranj, svaka kaldrma priča o zajedništvu i vjeri u ljepotu koja nadživljava sve nedaće. Uči nas da se iz ruševina može ponovo graditi, ali jedino ako se gradi srcem i poštovanjem prema svakom kamenu.</w:t>
      </w:r>
    </w:p>
    <w:p w14:paraId="6EA0451F" w14:textId="574836DE" w:rsidR="00E50916" w:rsidRDefault="005368A4">
      <w:r>
        <w:t>Zato, dok god ta ljubav, ta mjera i to poštovanje žive u nama, Bosna i Hercegovina će biti više od zemlje. Biće vječna priča, testament o prkosu kamena i toplini duše, srce koje nikada ne prestaje kucati na razmeđu svjetova.</w:t>
      </w:r>
    </w:p>
    <w:p w14:paraId="76B68421" w14:textId="77777777" w:rsidR="00E50916" w:rsidRDefault="00E50916"/>
    <w:p w14:paraId="08E552F8" w14:textId="5A564106" w:rsidR="00E50916" w:rsidRDefault="00E50916">
      <w:r>
        <w:t xml:space="preserve">Amila Forčaković </w:t>
      </w:r>
    </w:p>
    <w:p w14:paraId="153F4F1C" w14:textId="477101F4" w:rsidR="00E50916" w:rsidRDefault="00E50916">
      <w:r>
        <w:t xml:space="preserve">Osnovna škola Tojšići </w:t>
      </w:r>
    </w:p>
    <w:p w14:paraId="2968DB74" w14:textId="2E82C961" w:rsidR="00ED6C9F" w:rsidRDefault="00ED6C9F">
      <w:r>
        <w:t>062 790 660</w:t>
      </w:r>
    </w:p>
    <w:sectPr w:rsidR="00ED6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01EF6"/>
    <w:multiLevelType w:val="hybridMultilevel"/>
    <w:tmpl w:val="7924C74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149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A4"/>
    <w:rsid w:val="004B34EE"/>
    <w:rsid w:val="005368A4"/>
    <w:rsid w:val="00E50916"/>
    <w:rsid w:val="00ED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DFA31C"/>
  <w15:chartTrackingRefBased/>
  <w15:docId w15:val="{9D271E89-8754-ED41-8239-C2FBF97E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36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6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6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6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6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6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6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6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6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6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6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6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68A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68A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68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68A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68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68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6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6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6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6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6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68A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68A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68A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6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68A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68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amilaforcakovic26@gmail.com</dc:creator>
  <cp:keywords/>
  <dc:description/>
  <cp:lastModifiedBy>amilaforcakovic26@gmail.com</cp:lastModifiedBy>
  <cp:revision>2</cp:revision>
  <dcterms:created xsi:type="dcterms:W3CDTF">2025-10-16T17:12:00Z</dcterms:created>
  <dcterms:modified xsi:type="dcterms:W3CDTF">2025-10-16T17:12:00Z</dcterms:modified>
</cp:coreProperties>
</file>